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8F" w:rsidRPr="007F5E8F" w:rsidRDefault="007F5E8F">
      <w:pPr>
        <w:pStyle w:val="ConsPlusTitl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ПРОЕКТ</w:t>
      </w:r>
    </w:p>
    <w:p w:rsidR="00E17B38" w:rsidRPr="0009311E" w:rsidRDefault="00E17B38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ИРКУТСКАЯ  ОБЛАСТЬ</w:t>
      </w:r>
    </w:p>
    <w:p w:rsidR="00E17B38" w:rsidRPr="0009311E" w:rsidRDefault="00E17B38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ТУЛУНСКИЙ  РАЙОН</w:t>
      </w:r>
    </w:p>
    <w:p w:rsidR="00C5282F" w:rsidRPr="0009311E" w:rsidRDefault="006D302A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АДМИНИСТРАЦИЯ </w:t>
      </w:r>
      <w:r w:rsidR="00DE459F" w:rsidRPr="0009311E">
        <w:rPr>
          <w:rFonts w:ascii="Times New Roman" w:hAnsi="Times New Roman" w:cs="Times New Roman"/>
        </w:rPr>
        <w:t>ЕДОГОНСКОГО</w:t>
      </w:r>
      <w:r w:rsidRPr="0009311E">
        <w:rPr>
          <w:rFonts w:ascii="Times New Roman" w:hAnsi="Times New Roman" w:cs="Times New Roman"/>
        </w:rPr>
        <w:t xml:space="preserve"> СЕЛЬСКОГО ПОСЕЛЕНИЯ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ПОСТАНОВЛЕНИЕ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от </w:t>
      </w:r>
      <w:r w:rsidR="006D302A" w:rsidRPr="0009311E">
        <w:rPr>
          <w:rFonts w:ascii="Times New Roman" w:hAnsi="Times New Roman" w:cs="Times New Roman"/>
        </w:rPr>
        <w:t>___</w:t>
      </w:r>
      <w:r w:rsidRPr="0009311E">
        <w:rPr>
          <w:rFonts w:ascii="Times New Roman" w:hAnsi="Times New Roman" w:cs="Times New Roman"/>
        </w:rPr>
        <w:t xml:space="preserve"> декабря 201</w:t>
      </w:r>
      <w:r w:rsidR="006D302A" w:rsidRPr="0009311E">
        <w:rPr>
          <w:rFonts w:ascii="Times New Roman" w:hAnsi="Times New Roman" w:cs="Times New Roman"/>
        </w:rPr>
        <w:t>5</w:t>
      </w:r>
      <w:r w:rsidRPr="0009311E">
        <w:rPr>
          <w:rFonts w:ascii="Times New Roman" w:hAnsi="Times New Roman" w:cs="Times New Roman"/>
        </w:rPr>
        <w:t xml:space="preserve"> г. N </w:t>
      </w:r>
      <w:r w:rsidR="00642528" w:rsidRPr="0009311E">
        <w:rPr>
          <w:rFonts w:ascii="Times New Roman" w:hAnsi="Times New Roman" w:cs="Times New Roman"/>
        </w:rPr>
        <w:t>___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ОБ УТВЕРЖДЕНИИ ПРАВИЛ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ОПРЕДЕЛЕНИЯ РАЗМЕРА ПЛАТЫ ЗА УВЕЛИЧЕНИЕ ПЛОЩАДИ ЗЕМЕЛЬНЫХ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В </w:t>
      </w:r>
      <w:r w:rsidR="004E65E5" w:rsidRPr="0009311E">
        <w:rPr>
          <w:rFonts w:ascii="Times New Roman" w:hAnsi="Times New Roman" w:cs="Times New Roman"/>
        </w:rPr>
        <w:t>МУНИЦИПАЛЬНОЙ СОБСТВЕННОСТИ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09311E">
          <w:rPr>
            <w:rFonts w:ascii="Times New Roman" w:hAnsi="Times New Roman" w:cs="Times New Roman"/>
          </w:rPr>
          <w:t>пунктом 5 статьи 39.28</w:t>
        </w:r>
      </w:hyperlink>
      <w:r w:rsidRPr="0009311E">
        <w:rPr>
          <w:rFonts w:ascii="Times New Roman" w:hAnsi="Times New Roman" w:cs="Times New Roman"/>
        </w:rPr>
        <w:t xml:space="preserve"> Земельного кодекса Российской Федерации </w:t>
      </w:r>
      <w:r w:rsidR="004E65E5" w:rsidRPr="0009311E">
        <w:rPr>
          <w:rFonts w:ascii="Times New Roman" w:hAnsi="Times New Roman" w:cs="Times New Roman"/>
        </w:rPr>
        <w:t xml:space="preserve">администрация </w:t>
      </w:r>
      <w:r w:rsidR="00DE459F" w:rsidRPr="0009311E">
        <w:rPr>
          <w:rFonts w:ascii="Times New Roman" w:hAnsi="Times New Roman" w:cs="Times New Roman"/>
        </w:rPr>
        <w:t>Едогонского</w:t>
      </w:r>
      <w:r w:rsidR="004E65E5" w:rsidRPr="0009311E">
        <w:rPr>
          <w:rFonts w:ascii="Times New Roman" w:hAnsi="Times New Roman" w:cs="Times New Roman"/>
        </w:rPr>
        <w:t xml:space="preserve"> сельского поселения по</w:t>
      </w:r>
      <w:r w:rsidRPr="0009311E">
        <w:rPr>
          <w:rFonts w:ascii="Times New Roman" w:hAnsi="Times New Roman" w:cs="Times New Roman"/>
        </w:rPr>
        <w:t>становляет: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1. Утвердить прилагаемые </w:t>
      </w:r>
      <w:hyperlink w:anchor="P29" w:history="1">
        <w:r w:rsidRPr="0009311E">
          <w:rPr>
            <w:rFonts w:ascii="Times New Roman" w:hAnsi="Times New Roman" w:cs="Times New Roman"/>
          </w:rPr>
          <w:t>Правила</w:t>
        </w:r>
      </w:hyperlink>
      <w:r w:rsidRPr="0009311E">
        <w:rPr>
          <w:rFonts w:ascii="Times New Roman" w:hAnsi="Times New Roman" w:cs="Times New Roman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09311E">
        <w:rPr>
          <w:rFonts w:ascii="Times New Roman" w:hAnsi="Times New Roman" w:cs="Times New Roman"/>
        </w:rPr>
        <w:t xml:space="preserve">муниципальной собственности </w:t>
      </w:r>
      <w:r w:rsidR="00DE459F" w:rsidRPr="0009311E">
        <w:rPr>
          <w:rFonts w:ascii="Times New Roman" w:hAnsi="Times New Roman" w:cs="Times New Roman"/>
        </w:rPr>
        <w:t>Едогонского</w:t>
      </w:r>
      <w:r w:rsidR="004E65E5" w:rsidRPr="0009311E">
        <w:rPr>
          <w:rFonts w:ascii="Times New Roman" w:hAnsi="Times New Roman" w:cs="Times New Roman"/>
        </w:rPr>
        <w:t xml:space="preserve"> сельского поселения</w:t>
      </w:r>
      <w:r w:rsidRPr="0009311E">
        <w:rPr>
          <w:rFonts w:ascii="Times New Roman" w:hAnsi="Times New Roman" w:cs="Times New Roman"/>
        </w:rPr>
        <w:t>.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2. Настоящее постановление вступает в силу с 1 марта 2015 г.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4E65E5">
      <w:pPr>
        <w:pStyle w:val="ConsPlusNormal"/>
        <w:jc w:val="right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Глава </w:t>
      </w:r>
      <w:r w:rsidR="00DE459F" w:rsidRPr="0009311E">
        <w:rPr>
          <w:rFonts w:ascii="Times New Roman" w:hAnsi="Times New Roman" w:cs="Times New Roman"/>
        </w:rPr>
        <w:t>Едогонского</w:t>
      </w:r>
    </w:p>
    <w:p w:rsidR="004E65E5" w:rsidRPr="0009311E" w:rsidRDefault="004E65E5">
      <w:pPr>
        <w:pStyle w:val="ConsPlusNormal"/>
        <w:jc w:val="right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сельского поселения</w:t>
      </w:r>
    </w:p>
    <w:p w:rsidR="004E65E5" w:rsidRPr="0009311E" w:rsidRDefault="00DE459F">
      <w:pPr>
        <w:pStyle w:val="ConsPlusNormal"/>
        <w:jc w:val="right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Б.И.Мохун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Утверждены</w:t>
      </w:r>
    </w:p>
    <w:p w:rsidR="00C5282F" w:rsidRPr="0009311E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постановлением </w:t>
      </w:r>
      <w:r w:rsidR="008F7B0D" w:rsidRPr="0009311E">
        <w:rPr>
          <w:rFonts w:ascii="Times New Roman" w:hAnsi="Times New Roman" w:cs="Times New Roman"/>
        </w:rPr>
        <w:t>администрации</w:t>
      </w:r>
    </w:p>
    <w:p w:rsidR="008F7B0D" w:rsidRPr="0009311E" w:rsidRDefault="00DE459F">
      <w:pPr>
        <w:pStyle w:val="ConsPlusNormal"/>
        <w:jc w:val="right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Едогонского</w:t>
      </w:r>
      <w:r w:rsidR="008F7B0D" w:rsidRPr="0009311E">
        <w:rPr>
          <w:rFonts w:ascii="Times New Roman" w:hAnsi="Times New Roman" w:cs="Times New Roman"/>
        </w:rPr>
        <w:t xml:space="preserve"> сельского поселения</w:t>
      </w:r>
    </w:p>
    <w:p w:rsidR="00C5282F" w:rsidRPr="0009311E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от </w:t>
      </w:r>
      <w:r w:rsidR="008F7B0D" w:rsidRPr="0009311E">
        <w:rPr>
          <w:rFonts w:ascii="Times New Roman" w:hAnsi="Times New Roman" w:cs="Times New Roman"/>
        </w:rPr>
        <w:t>____</w:t>
      </w:r>
      <w:r w:rsidRPr="0009311E">
        <w:rPr>
          <w:rFonts w:ascii="Times New Roman" w:hAnsi="Times New Roman" w:cs="Times New Roman"/>
        </w:rPr>
        <w:t xml:space="preserve"> декабря 201</w:t>
      </w:r>
      <w:r w:rsidR="008F7B0D" w:rsidRPr="0009311E">
        <w:rPr>
          <w:rFonts w:ascii="Times New Roman" w:hAnsi="Times New Roman" w:cs="Times New Roman"/>
        </w:rPr>
        <w:t>5</w:t>
      </w:r>
      <w:r w:rsidRPr="0009311E">
        <w:rPr>
          <w:rFonts w:ascii="Times New Roman" w:hAnsi="Times New Roman" w:cs="Times New Roman"/>
        </w:rPr>
        <w:t xml:space="preserve"> г. N </w:t>
      </w:r>
      <w:r w:rsidR="008F7B0D" w:rsidRPr="0009311E">
        <w:rPr>
          <w:rFonts w:ascii="Times New Roman" w:hAnsi="Times New Roman" w:cs="Times New Roman"/>
        </w:rPr>
        <w:t>____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09311E">
        <w:rPr>
          <w:rFonts w:ascii="Times New Roman" w:hAnsi="Times New Roman" w:cs="Times New Roman"/>
        </w:rPr>
        <w:t>ПРАВИЛА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ОПРЕДЕЛЕНИЯ РАЗМЕРА ПЛАТЫ ЗА УВЕЛИЧЕНИЕ ПЛОЩАДИ ЗЕМЕЛЬНЫХ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09311E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В </w:t>
      </w:r>
      <w:r w:rsidR="00FE0FCB" w:rsidRPr="0009311E">
        <w:rPr>
          <w:rFonts w:ascii="Times New Roman" w:hAnsi="Times New Roman" w:cs="Times New Roman"/>
        </w:rPr>
        <w:t xml:space="preserve">МУНИЦИПАЛЬНОЙ СОБСТВЕННОСТИ </w:t>
      </w:r>
      <w:r w:rsidR="00DE459F" w:rsidRPr="0009311E">
        <w:rPr>
          <w:rFonts w:ascii="Times New Roman" w:hAnsi="Times New Roman" w:cs="Times New Roman"/>
        </w:rPr>
        <w:t>ЕДОГОНСКОГО</w:t>
      </w:r>
      <w:r w:rsidR="000D13DE" w:rsidRPr="0009311E">
        <w:rPr>
          <w:rFonts w:ascii="Times New Roman" w:hAnsi="Times New Roman" w:cs="Times New Roman"/>
        </w:rPr>
        <w:t xml:space="preserve"> СЕЛЬСКОГО ПОСЕЛЕНИЯ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09311E">
        <w:rPr>
          <w:rFonts w:ascii="Times New Roman" w:hAnsi="Times New Roman" w:cs="Times New Roman"/>
        </w:rPr>
        <w:t>муниципальной</w:t>
      </w:r>
      <w:r w:rsidRPr="0009311E">
        <w:rPr>
          <w:rFonts w:ascii="Times New Roman" w:hAnsi="Times New Roman" w:cs="Times New Roman"/>
        </w:rPr>
        <w:t xml:space="preserve"> собственности</w:t>
      </w:r>
      <w:r w:rsidR="000D13DE" w:rsidRPr="0009311E">
        <w:rPr>
          <w:rFonts w:ascii="Times New Roman" w:hAnsi="Times New Roman" w:cs="Times New Roman"/>
        </w:rPr>
        <w:t xml:space="preserve"> </w:t>
      </w:r>
      <w:r w:rsidR="00DE459F" w:rsidRPr="0009311E">
        <w:rPr>
          <w:rFonts w:ascii="Times New Roman" w:hAnsi="Times New Roman" w:cs="Times New Roman"/>
        </w:rPr>
        <w:t>Едогонского</w:t>
      </w:r>
      <w:r w:rsidR="000D13DE" w:rsidRPr="0009311E">
        <w:rPr>
          <w:rFonts w:ascii="Times New Roman" w:hAnsi="Times New Roman" w:cs="Times New Roman"/>
        </w:rPr>
        <w:t xml:space="preserve"> сельского поселения</w:t>
      </w:r>
      <w:r w:rsidRPr="0009311E">
        <w:rPr>
          <w:rFonts w:ascii="Times New Roman" w:hAnsi="Times New Roman" w:cs="Times New Roman"/>
        </w:rPr>
        <w:t xml:space="preserve"> (далее - размер платы).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2. Размер платы рассчитывается </w:t>
      </w:r>
      <w:r w:rsidR="000D13DE" w:rsidRPr="0009311E">
        <w:rPr>
          <w:rFonts w:ascii="Times New Roman" w:hAnsi="Times New Roman" w:cs="Times New Roman"/>
        </w:rPr>
        <w:t>о</w:t>
      </w:r>
      <w:r w:rsidRPr="0009311E">
        <w:rPr>
          <w:rFonts w:ascii="Times New Roman" w:hAnsi="Times New Roman" w:cs="Times New Roman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09311E">
        <w:rPr>
          <w:rFonts w:ascii="Times New Roman" w:hAnsi="Times New Roman" w:cs="Times New Roman"/>
        </w:rPr>
        <w:t>муниципальной</w:t>
      </w:r>
      <w:r w:rsidRPr="0009311E">
        <w:rPr>
          <w:rFonts w:ascii="Times New Roman" w:hAnsi="Times New Roman" w:cs="Times New Roman"/>
        </w:rPr>
        <w:t xml:space="preserve"> собственности, полномочия собственника.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1E">
        <w:rPr>
          <w:rFonts w:ascii="Times New Roman" w:hAnsi="Times New Roman" w:cs="Times New Roman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09311E">
        <w:rPr>
          <w:rFonts w:ascii="Times New Roman" w:hAnsi="Times New Roman" w:cs="Times New Roman"/>
        </w:rPr>
        <w:t>муниципальной</w:t>
      </w:r>
      <w:r w:rsidRPr="0009311E">
        <w:rPr>
          <w:rFonts w:ascii="Times New Roman" w:hAnsi="Times New Roman" w:cs="Times New Roman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09311E">
          <w:rPr>
            <w:rFonts w:ascii="Times New Roman" w:hAnsi="Times New Roman" w:cs="Times New Roman"/>
          </w:rPr>
          <w:t>пунктом 4</w:t>
        </w:r>
      </w:hyperlink>
      <w:r w:rsidRPr="0009311E">
        <w:rPr>
          <w:rFonts w:ascii="Times New Roman" w:hAnsi="Times New Roman" w:cs="Times New Roman"/>
        </w:rPr>
        <w:t xml:space="preserve"> настоящих Правил.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09311E">
        <w:rPr>
          <w:rFonts w:ascii="Times New Roman" w:hAnsi="Times New Roman" w:cs="Times New Roman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09311E">
        <w:rPr>
          <w:rFonts w:ascii="Times New Roman" w:hAnsi="Times New Roman" w:cs="Times New Roman"/>
        </w:rPr>
        <w:t>муниципальных</w:t>
      </w:r>
      <w:r w:rsidRPr="0009311E">
        <w:rPr>
          <w:rFonts w:ascii="Times New Roman" w:hAnsi="Times New Roman" w:cs="Times New Roman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09311E">
        <w:rPr>
          <w:rFonts w:ascii="Times New Roman" w:hAnsi="Times New Roman" w:cs="Times New Roman"/>
        </w:rPr>
        <w:t>муниципальной</w:t>
      </w:r>
      <w:r w:rsidRPr="0009311E">
        <w:rPr>
          <w:rFonts w:ascii="Times New Roman" w:hAnsi="Times New Roman" w:cs="Times New Roman"/>
        </w:rPr>
        <w:t xml:space="preserve"> собственности, подлежащей передаче в частную собственность в результате перераспределения земельных </w:t>
      </w:r>
      <w:r w:rsidRPr="0009311E">
        <w:rPr>
          <w:rFonts w:ascii="Times New Roman" w:hAnsi="Times New Roman" w:cs="Times New Roman"/>
        </w:rPr>
        <w:lastRenderedPageBreak/>
        <w:t>участков.</w:t>
      </w: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09311E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0931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311E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56C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25B22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132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517A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5E8F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59F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17B38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dcterms:created xsi:type="dcterms:W3CDTF">2015-11-27T05:52:00Z</dcterms:created>
  <dcterms:modified xsi:type="dcterms:W3CDTF">2015-12-03T05:59:00Z</dcterms:modified>
</cp:coreProperties>
</file>